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02E" w:rsidRPr="00C7102E" w:rsidRDefault="00C7102E" w:rsidP="00C7102E">
      <w:pPr>
        <w:shd w:val="clear" w:color="auto" w:fill="FFFFFF"/>
        <w:spacing w:before="300" w:after="300" w:line="480" w:lineRule="auto"/>
        <w:jc w:val="center"/>
        <w:outlineLvl w:val="1"/>
        <w:rPr>
          <w:rFonts w:ascii="Microsoft YaHei" w:eastAsia="Microsoft YaHei" w:hAnsi="Microsoft YaHei" w:cs="Times New Roman"/>
          <w:color w:val="3F3F3F"/>
          <w:sz w:val="33"/>
          <w:szCs w:val="33"/>
        </w:rPr>
      </w:pPr>
      <w:proofErr w:type="spellStart"/>
      <w:r w:rsidRPr="00C7102E">
        <w:rPr>
          <w:rFonts w:ascii="Microsoft YaHei" w:eastAsia="Microsoft YaHei" w:hAnsi="Microsoft YaHei" w:cs="Times New Roman" w:hint="eastAsia"/>
          <w:color w:val="3F3F3F"/>
          <w:sz w:val="33"/>
          <w:szCs w:val="33"/>
        </w:rPr>
        <w:t>海外香港协会欢庆圣诞</w:t>
      </w:r>
      <w:proofErr w:type="spellEnd"/>
      <w:r w:rsidRPr="00C7102E">
        <w:rPr>
          <w:rFonts w:ascii="Microsoft YaHei" w:eastAsia="Microsoft YaHei" w:hAnsi="Microsoft YaHei" w:cs="Times New Roman" w:hint="eastAsia"/>
          <w:color w:val="3F3F3F"/>
          <w:sz w:val="33"/>
          <w:szCs w:val="33"/>
        </w:rPr>
        <w:t xml:space="preserve"> </w:t>
      </w:r>
      <w:proofErr w:type="spellStart"/>
      <w:r w:rsidRPr="00C7102E">
        <w:rPr>
          <w:rFonts w:ascii="Microsoft YaHei" w:eastAsia="Microsoft YaHei" w:hAnsi="Microsoft YaHei" w:cs="Times New Roman" w:hint="eastAsia"/>
          <w:color w:val="3F3F3F"/>
          <w:sz w:val="33"/>
          <w:szCs w:val="33"/>
        </w:rPr>
        <w:t>童话主题化妆晚会造新意</w:t>
      </w:r>
      <w:proofErr w:type="spellEnd"/>
    </w:p>
    <w:p w:rsidR="00C7102E" w:rsidRPr="00C7102E" w:rsidRDefault="00C7102E" w:rsidP="00C7102E">
      <w:pPr>
        <w:shd w:val="clear" w:color="auto" w:fill="FFFFFF"/>
        <w:spacing w:after="0" w:line="480" w:lineRule="auto"/>
        <w:ind w:left="720"/>
        <w:rPr>
          <w:rFonts w:ascii="Microsoft YaHei" w:eastAsia="Microsoft YaHei" w:hAnsi="Microsoft YaHei" w:cs="Times New Roman" w:hint="eastAsia"/>
          <w:color w:val="999999"/>
          <w:sz w:val="21"/>
          <w:szCs w:val="21"/>
        </w:rPr>
      </w:pPr>
      <w:proofErr w:type="spellStart"/>
      <w:r w:rsidRPr="00C7102E">
        <w:rPr>
          <w:rFonts w:ascii="Microsoft YaHei" w:eastAsia="Microsoft YaHei" w:hAnsi="Microsoft YaHei" w:cs="Times New Roman" w:hint="eastAsia"/>
          <w:color w:val="999999"/>
          <w:sz w:val="21"/>
          <w:szCs w:val="21"/>
        </w:rPr>
        <w:t>发布于</w:t>
      </w:r>
      <w:proofErr w:type="spellEnd"/>
      <w:r w:rsidRPr="00C7102E">
        <w:rPr>
          <w:rFonts w:ascii="Microsoft YaHei" w:eastAsia="Microsoft YaHei" w:hAnsi="Microsoft YaHei" w:cs="Times New Roman" w:hint="eastAsia"/>
          <w:color w:val="999999"/>
          <w:sz w:val="21"/>
          <w:szCs w:val="21"/>
        </w:rPr>
        <w:t xml:space="preserve"> 2014-12-12</w:t>
      </w:r>
      <w:proofErr w:type="gramStart"/>
      <w:r w:rsidRPr="00C7102E">
        <w:rPr>
          <w:rFonts w:ascii="Microsoft YaHei" w:eastAsia="Microsoft YaHei" w:hAnsi="Microsoft YaHei" w:cs="Times New Roman" w:hint="eastAsia"/>
          <w:color w:val="999999"/>
          <w:sz w:val="21"/>
          <w:szCs w:val="21"/>
        </w:rPr>
        <w:t>,周五</w:t>
      </w:r>
      <w:proofErr w:type="gramEnd"/>
      <w:r w:rsidRPr="00C7102E">
        <w:rPr>
          <w:rFonts w:ascii="Microsoft YaHei" w:eastAsia="Microsoft YaHei" w:hAnsi="Microsoft YaHei" w:cs="Times New Roman" w:hint="eastAsia"/>
          <w:color w:val="999999"/>
          <w:sz w:val="21"/>
          <w:szCs w:val="21"/>
        </w:rPr>
        <w:t xml:space="preserve"> 15:40</w:t>
      </w:r>
    </w:p>
    <w:p w:rsidR="00C7102E" w:rsidRPr="00C7102E" w:rsidRDefault="00C7102E" w:rsidP="00C7102E">
      <w:pPr>
        <w:spacing w:after="0" w:line="240" w:lineRule="auto"/>
        <w:rPr>
          <w:rFonts w:ascii="Times New Roman" w:eastAsia="Times New Roman" w:hAnsi="Times New Roman" w:cs="Times New Roman" w:hint="eastAsia"/>
          <w:sz w:val="24"/>
          <w:szCs w:val="24"/>
        </w:rPr>
      </w:pPr>
    </w:p>
    <w:p w:rsidR="00C7102E" w:rsidRPr="00C7102E" w:rsidRDefault="00C7102E" w:rsidP="00C7102E">
      <w:pPr>
        <w:shd w:val="clear" w:color="auto" w:fill="FFFFFF"/>
        <w:spacing w:after="0" w:line="480" w:lineRule="auto"/>
        <w:rPr>
          <w:rFonts w:ascii="Microsoft YaHei" w:eastAsia="Microsoft YaHei" w:hAnsi="Microsoft YaHei" w:cs="Times New Roman"/>
          <w:color w:val="3F3F3F"/>
          <w:sz w:val="21"/>
          <w:szCs w:val="21"/>
        </w:rPr>
      </w:pPr>
      <w:proofErr w:type="spellStart"/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  <w:bdr w:val="none" w:sz="0" w:space="0" w:color="auto" w:frame="1"/>
        </w:rPr>
        <w:t>标签</w:t>
      </w:r>
      <w:proofErr w:type="spellEnd"/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  <w:bdr w:val="none" w:sz="0" w:space="0" w:color="auto" w:frame="1"/>
        </w:rPr>
        <w:t>：</w:t>
      </w:r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 </w:t>
      </w:r>
    </w:p>
    <w:p w:rsidR="00C7102E" w:rsidRPr="00C7102E" w:rsidRDefault="00C7102E" w:rsidP="00C7102E">
      <w:pPr>
        <w:numPr>
          <w:ilvl w:val="0"/>
          <w:numId w:val="1"/>
        </w:numPr>
        <w:pBdr>
          <w:top w:val="single" w:sz="6" w:space="4" w:color="EEEEEE"/>
          <w:left w:val="single" w:sz="6" w:space="0" w:color="EEEEEE"/>
          <w:bottom w:val="single" w:sz="6" w:space="4" w:color="EEEEEE"/>
          <w:right w:val="single" w:sz="6" w:space="0" w:color="EEEEEE"/>
        </w:pBdr>
        <w:shd w:val="clear" w:color="auto" w:fill="FFFFFF"/>
        <w:spacing w:after="0" w:line="231" w:lineRule="atLeast"/>
        <w:ind w:left="45" w:right="45"/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</w:pPr>
      <w:hyperlink r:id="rId5" w:history="1">
        <w:proofErr w:type="spellStart"/>
        <w:r w:rsidRPr="00C7102E">
          <w:rPr>
            <w:rFonts w:ascii="Microsoft YaHei" w:eastAsia="Microsoft YaHei" w:hAnsi="Microsoft YaHei" w:cs="Times New Roman" w:hint="eastAsia"/>
            <w:color w:val="666666"/>
            <w:sz w:val="21"/>
            <w:szCs w:val="21"/>
            <w:bdr w:val="none" w:sz="0" w:space="0" w:color="auto" w:frame="1"/>
            <w:shd w:val="clear" w:color="auto" w:fill="EEEEEE"/>
          </w:rPr>
          <w:t>海外香港协会</w:t>
        </w:r>
        <w:proofErr w:type="spellEnd"/>
      </w:hyperlink>
    </w:p>
    <w:p w:rsidR="00C7102E" w:rsidRPr="00C7102E" w:rsidRDefault="00C7102E" w:rsidP="00C7102E">
      <w:pPr>
        <w:numPr>
          <w:ilvl w:val="0"/>
          <w:numId w:val="1"/>
        </w:numPr>
        <w:pBdr>
          <w:top w:val="single" w:sz="6" w:space="4" w:color="EEEEEE"/>
          <w:left w:val="single" w:sz="6" w:space="0" w:color="EEEEEE"/>
          <w:bottom w:val="single" w:sz="6" w:space="4" w:color="EEEEEE"/>
          <w:right w:val="single" w:sz="6" w:space="0" w:color="EEEEEE"/>
        </w:pBdr>
        <w:shd w:val="clear" w:color="auto" w:fill="FFFFFF"/>
        <w:spacing w:after="0" w:line="231" w:lineRule="atLeast"/>
        <w:ind w:left="45" w:right="45"/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</w:pPr>
      <w:hyperlink r:id="rId6" w:history="1">
        <w:proofErr w:type="spellStart"/>
        <w:r w:rsidRPr="00C7102E">
          <w:rPr>
            <w:rFonts w:ascii="Microsoft YaHei" w:eastAsia="Microsoft YaHei" w:hAnsi="Microsoft YaHei" w:cs="Times New Roman" w:hint="eastAsia"/>
            <w:color w:val="666666"/>
            <w:sz w:val="21"/>
            <w:szCs w:val="21"/>
            <w:bdr w:val="none" w:sz="0" w:space="0" w:color="auto" w:frame="1"/>
            <w:shd w:val="clear" w:color="auto" w:fill="EEEEEE"/>
          </w:rPr>
          <w:t>童话主题化妆晚会</w:t>
        </w:r>
        <w:proofErr w:type="spellEnd"/>
      </w:hyperlink>
    </w:p>
    <w:p w:rsidR="00C7102E" w:rsidRPr="00C7102E" w:rsidRDefault="00C7102E" w:rsidP="00C7102E">
      <w:pPr>
        <w:shd w:val="clear" w:color="auto" w:fill="FFFFFF"/>
        <w:spacing w:line="240" w:lineRule="auto"/>
        <w:jc w:val="center"/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</w:pPr>
      <w:r w:rsidRPr="00C7102E">
        <w:rPr>
          <w:rFonts w:ascii="Microsoft YaHei" w:eastAsia="Microsoft YaHei" w:hAnsi="Microsoft YaHei" w:cs="Times New Roman"/>
          <w:noProof/>
          <w:color w:val="3F3F3F"/>
          <w:sz w:val="21"/>
          <w:szCs w:val="21"/>
        </w:rPr>
        <w:drawing>
          <wp:inline distT="0" distB="0" distL="0" distR="0" wp14:anchorId="27AEDAB7" wp14:editId="36D70330">
            <wp:extent cx="4686300" cy="3333750"/>
            <wp:effectExtent l="0" t="0" r="0" b="0"/>
            <wp:docPr id="1" name="Picture 1" descr="林洁辉夫妇扮演成国王皇后，贵气十足。其他多位与会者也都扮演成迪士尼童话中的人物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林洁辉夫妇扮演成国王皇后，贵气十足。其他多位与会者也都扮演成迪士尼童话中的人物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2E" w:rsidRPr="00C7102E" w:rsidRDefault="00C7102E" w:rsidP="00C7102E">
      <w:pPr>
        <w:shd w:val="clear" w:color="auto" w:fill="FFFFFF"/>
        <w:spacing w:line="240" w:lineRule="auto"/>
        <w:jc w:val="center"/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</w:pPr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    </w:t>
      </w:r>
      <w:proofErr w:type="spellStart"/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林洁辉夫妇扮演成国王皇后，贵气十足。其他多位与会者也都扮演成迪士尼童话中的人物</w:t>
      </w:r>
      <w:proofErr w:type="spellEnd"/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。</w:t>
      </w:r>
    </w:p>
    <w:p w:rsidR="00C7102E" w:rsidRPr="00C7102E" w:rsidRDefault="00C7102E" w:rsidP="00C7102E">
      <w:pPr>
        <w:shd w:val="clear" w:color="auto" w:fill="FFFFFF"/>
        <w:spacing w:line="240" w:lineRule="auto"/>
        <w:jc w:val="center"/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</w:pPr>
      <w:r w:rsidRPr="00C7102E">
        <w:rPr>
          <w:rFonts w:ascii="Microsoft YaHei" w:eastAsia="Microsoft YaHei" w:hAnsi="Microsoft YaHei" w:cs="Times New Roman"/>
          <w:noProof/>
          <w:color w:val="3F3F3F"/>
          <w:sz w:val="21"/>
          <w:szCs w:val="21"/>
        </w:rPr>
        <w:lastRenderedPageBreak/>
        <w:drawing>
          <wp:inline distT="0" distB="0" distL="0" distR="0" wp14:anchorId="7A096C2E" wp14:editId="5FEBC3AC">
            <wp:extent cx="4572000" cy="3333750"/>
            <wp:effectExtent l="0" t="0" r="0" b="0"/>
            <wp:docPr id="2" name="Picture 2" descr="晚宴后，会员们纷纷踏入舞池，跳起交谊舞，气氛欢乐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晚宴后，会员们纷纷踏入舞池，跳起交谊舞，气氛欢乐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02E" w:rsidRPr="00C7102E" w:rsidRDefault="00C7102E" w:rsidP="00C7102E">
      <w:pPr>
        <w:shd w:val="clear" w:color="auto" w:fill="FFFFFF"/>
        <w:spacing w:line="240" w:lineRule="auto"/>
        <w:jc w:val="center"/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</w:pPr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    </w:t>
      </w:r>
      <w:proofErr w:type="spellStart"/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晚宴后，会员们纷纷踏入舞池，跳起交谊舞，气氛欢乐</w:t>
      </w:r>
      <w:proofErr w:type="spellEnd"/>
      <w:r w:rsidRPr="00C7102E">
        <w:rPr>
          <w:rFonts w:ascii="Microsoft YaHei" w:eastAsia="Microsoft YaHei" w:hAnsi="Microsoft YaHei" w:cs="Times New Roman" w:hint="eastAsia"/>
          <w:color w:val="3F3F3F"/>
          <w:sz w:val="21"/>
          <w:szCs w:val="21"/>
        </w:rPr>
        <w:t>。</w:t>
      </w:r>
    </w:p>
    <w:p w:rsidR="00C7102E" w:rsidRPr="00C7102E" w:rsidRDefault="00C7102E" w:rsidP="00C7102E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 w:hint="eastAsia"/>
          <w:color w:val="3F3F3F"/>
          <w:sz w:val="24"/>
          <w:szCs w:val="24"/>
        </w:rPr>
      </w:pP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　　【本报记者后歆桐新泽西图文报道】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12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月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7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日晚，</w:t>
      </w:r>
      <w:proofErr w:type="gramStart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海外香港协会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(</w:t>
      </w:r>
      <w:proofErr w:type="gramEnd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Overseas Hong Kong Association)</w:t>
      </w:r>
      <w:proofErr w:type="spellStart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在新州丽笙酒店</w:t>
      </w:r>
      <w:proofErr w:type="spellEnd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(Radisson Hotel)</w:t>
      </w:r>
      <w:proofErr w:type="spellStart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举办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“This</w:t>
      </w:r>
      <w:proofErr w:type="spellEnd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 is 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你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 OHKALAND”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童话主题圣诞化妆晚会，超过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100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名协会会员和家属参加了晚会。</w:t>
      </w:r>
    </w:p>
    <w:p w:rsidR="00C7102E" w:rsidRPr="00C7102E" w:rsidRDefault="00C7102E" w:rsidP="00C7102E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3F3F3F"/>
          <w:sz w:val="24"/>
          <w:szCs w:val="24"/>
        </w:rPr>
      </w:pP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　　宴会厅每张桌子均以童话人物分类，有海盗、米老鼠、灰姑娘主题等。各桌的与会者穿着与主题相关服装，童话气氛浓厚。不少与会者难掩激动心情，早在晚会开始前，就开始合影留念，以及在舞池中跳舞。</w:t>
      </w:r>
    </w:p>
    <w:p w:rsidR="00C7102E" w:rsidRPr="00C7102E" w:rsidRDefault="00C7102E" w:rsidP="00C7102E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3F3F3F"/>
          <w:sz w:val="24"/>
          <w:szCs w:val="24"/>
        </w:rPr>
      </w:pP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　　晚会伊始，协会原创的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OHKALAND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童话故事，以林洁辉夫妇扮演的国王和皇后缓缓步入宴会厅、登上皇位拉开帷幕，两人贵气十足的装扮引来与会者争相拍照留念。</w:t>
      </w:r>
    </w:p>
    <w:p w:rsidR="00C7102E" w:rsidRPr="00C7102E" w:rsidRDefault="00C7102E" w:rsidP="00C7102E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3F3F3F"/>
          <w:sz w:val="24"/>
          <w:szCs w:val="24"/>
        </w:rPr>
      </w:pP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　　节目表演环节，协会成员及其家属纷纷登台，展示才艺，带来多首脍炙人口的英文歌曲。</w:t>
      </w:r>
      <w:proofErr w:type="gramStart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金门超市负责人年仅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5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岁的女儿胡受彤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(</w:t>
      </w:r>
      <w:proofErr w:type="gramEnd"/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Victoria Woo)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主动要求带来歌曲演唱，她落落大方的表演获得在场观众阵阵掌声。晚宴后，协会会员纷纷踏入舞池，跳起交谊舞。舞池外的与会者也随着音乐声雀跃起来。</w:t>
      </w:r>
    </w:p>
    <w:p w:rsidR="00C7102E" w:rsidRPr="00C7102E" w:rsidRDefault="00C7102E" w:rsidP="00C7102E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3F3F3F"/>
          <w:sz w:val="24"/>
          <w:szCs w:val="24"/>
        </w:rPr>
      </w:pP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 xml:space="preserve">　　协会还安排了多项趣味互动活动。在服装比赛竞选中，所有扮演童话人物的协会成员环绕舞池一圈，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“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白雪公主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”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、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“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加勒比海盗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”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、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“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灰姑娘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”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均使出浑身解数，向与会者拉票。水中咬苹果游戏，要求参加者办成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7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个小矮人，每人对着一个盆子，从装满水的盆中咬出所有苹果，最先咬出所有苹果者获胜。在大家的加油声和欢呼声中，晚会迎来了一个又一个高潮。</w:t>
      </w:r>
    </w:p>
    <w:p w:rsidR="00C7102E" w:rsidRPr="00C7102E" w:rsidRDefault="00C7102E" w:rsidP="00C7102E">
      <w:pPr>
        <w:shd w:val="clear" w:color="auto" w:fill="FFFFFF"/>
        <w:spacing w:after="0" w:line="240" w:lineRule="auto"/>
        <w:rPr>
          <w:rFonts w:ascii="Times New Roman" w:eastAsia="Microsoft YaHei" w:hAnsi="Times New Roman" w:cs="Times New Roman"/>
          <w:color w:val="3F3F3F"/>
          <w:sz w:val="24"/>
          <w:szCs w:val="24"/>
        </w:rPr>
      </w:pP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lastRenderedPageBreak/>
        <w:t xml:space="preserve">　　协会会长赵启祥和晚会主持人甄雏莺向记者表示，为庆祝圣诞节，会员提议此次晚会以童话主题切入，但他们不想完全遵循迪士尼传统童话故事内容，因此创造了这个属于香港协会成员的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OHKALAND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，并在原本童话基础上进行创意改编，将所有童话人物纳入属于他们的故事，并设计一些与故事相关的有奖竞猜，例如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“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扮演灰姑娘的会员的水晶鞋镶有多少颗水钻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”</w:t>
      </w:r>
      <w:r w:rsidRPr="00C7102E">
        <w:rPr>
          <w:rFonts w:ascii="Times New Roman" w:eastAsia="Microsoft YaHei" w:hAnsi="Times New Roman" w:cs="Times New Roman"/>
          <w:color w:val="3F3F3F"/>
          <w:sz w:val="24"/>
          <w:szCs w:val="24"/>
          <w:bdr w:val="none" w:sz="0" w:space="0" w:color="auto" w:frame="1"/>
        </w:rPr>
        <w:t>等，希望为协会成员带来一个与众不同、趣味十足的圣诞晚会。</w:t>
      </w:r>
    </w:p>
    <w:p w:rsidR="00063E13" w:rsidRDefault="00C7102E">
      <w:bookmarkStart w:id="0" w:name="_GoBack"/>
      <w:bookmarkEnd w:id="0"/>
    </w:p>
    <w:sectPr w:rsidR="00063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3A75"/>
    <w:multiLevelType w:val="multilevel"/>
    <w:tmpl w:val="CA66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2E"/>
    <w:rsid w:val="00316FB5"/>
    <w:rsid w:val="005500EF"/>
    <w:rsid w:val="00C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B029C-D269-4078-A516-4C59EA9C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3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930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14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41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150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y.usqiaobao.com/search.html?q=%E7%AB%A5%E8%AF%9D%E4%B8%BB%E9%A2%98%E5%8C%96%E5%A6%86%E6%99%9A%E4%BC%9A" TargetMode="External"/><Relationship Id="rId5" Type="http://schemas.openxmlformats.org/officeDocument/2006/relationships/hyperlink" Target="http://ny.usqiaobao.com/search.html?q=%E6%B5%B7%E5%A4%96%E9%A6%99%E6%B8%AF%E5%8D%8F%E4%BC%9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Choy</dc:creator>
  <cp:keywords/>
  <dc:description/>
  <cp:lastModifiedBy>Tina Choy</cp:lastModifiedBy>
  <cp:revision>1</cp:revision>
  <dcterms:created xsi:type="dcterms:W3CDTF">2014-12-23T23:00:00Z</dcterms:created>
  <dcterms:modified xsi:type="dcterms:W3CDTF">2014-12-23T23:06:00Z</dcterms:modified>
</cp:coreProperties>
</file>